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3944"/>
        <w:gridCol w:w="1629"/>
        <w:gridCol w:w="1391"/>
        <w:gridCol w:w="1373"/>
      </w:tblGrid>
      <w:tr w:rsidR="001B1D3B" w:rsidRPr="00DF5E36" w:rsidTr="001B1D3B">
        <w:trPr>
          <w:trHeight w:val="1269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3B" w:rsidRPr="00480011" w:rsidRDefault="006A074C" w:rsidP="00CF34F0">
            <w:r>
              <w:rPr>
                <w:noProof/>
              </w:rPr>
              <w:t>Logo académie</w:t>
            </w:r>
          </w:p>
        </w:tc>
        <w:tc>
          <w:tcPr>
            <w:tcW w:w="83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3B" w:rsidRPr="001B1D3B" w:rsidRDefault="006A074C" w:rsidP="001B1D3B">
            <w:pPr>
              <w:jc w:val="center"/>
              <w:rPr>
                <w:rFonts w:ascii="Arial Narrow" w:hAnsi="Arial Narrow"/>
                <w:b/>
                <w:i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BEP …………..</w:t>
            </w:r>
          </w:p>
        </w:tc>
      </w:tr>
      <w:tr w:rsidR="001B1D3B" w:rsidRPr="00DF5E36" w:rsidTr="001B1D3B">
        <w:trPr>
          <w:trHeight w:val="275"/>
          <w:jc w:val="center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3B" w:rsidRPr="00DF5E36" w:rsidRDefault="001B1D3B" w:rsidP="00CF34F0">
            <w:pPr>
              <w:jc w:val="center"/>
              <w:rPr>
                <w:rFonts w:ascii="Arial Narrow" w:hAnsi="Arial Narrow"/>
                <w:b/>
              </w:rPr>
            </w:pPr>
            <w:r w:rsidRPr="00DF5E36">
              <w:rPr>
                <w:rFonts w:ascii="Arial Narrow" w:hAnsi="Arial Narrow"/>
                <w:b/>
              </w:rPr>
              <w:t>Contrôle en cours de formation</w:t>
            </w:r>
          </w:p>
        </w:tc>
        <w:tc>
          <w:tcPr>
            <w:tcW w:w="83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3B" w:rsidRPr="00DF5E36" w:rsidRDefault="001B1D3B" w:rsidP="00CF34F0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1B1D3B" w:rsidRPr="00DF5E36" w:rsidTr="00CF34F0">
        <w:trPr>
          <w:trHeight w:val="184"/>
          <w:jc w:val="center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3B" w:rsidRPr="00DF5E36" w:rsidRDefault="001B1D3B" w:rsidP="00CF34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6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D3B" w:rsidRPr="00DF5E36" w:rsidRDefault="001B1D3B" w:rsidP="00CF34F0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DF5E36">
              <w:rPr>
                <w:rFonts w:ascii="Arial Narrow" w:hAnsi="Arial Narrow"/>
                <w:b/>
                <w:sz w:val="28"/>
              </w:rPr>
              <w:t xml:space="preserve">Épreuve E1- Sous-Épreuve de </w:t>
            </w:r>
            <w:r>
              <w:rPr>
                <w:rFonts w:ascii="Arial Narrow" w:hAnsi="Arial Narrow"/>
                <w:b/>
                <w:sz w:val="28"/>
              </w:rPr>
              <w:t>Mathématiques</w:t>
            </w:r>
            <w:r w:rsidRPr="00DF5E36">
              <w:rPr>
                <w:rFonts w:ascii="Arial Narrow" w:hAnsi="Arial Narrow"/>
                <w:b/>
                <w:sz w:val="28"/>
              </w:rPr>
              <w:t xml:space="preserve"> </w:t>
            </w:r>
          </w:p>
        </w:tc>
        <w:tc>
          <w:tcPr>
            <w:tcW w:w="13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3B" w:rsidRPr="00DF5E36" w:rsidRDefault="001B1D3B" w:rsidP="00CF34F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DF5E36">
              <w:rPr>
                <w:rFonts w:ascii="Arial Narrow" w:hAnsi="Arial Narrow"/>
                <w:b/>
                <w:szCs w:val="28"/>
              </w:rPr>
              <w:t>Coef</w:t>
            </w:r>
            <w:proofErr w:type="spellEnd"/>
            <w:r w:rsidRPr="00DF5E36">
              <w:rPr>
                <w:rFonts w:ascii="Arial Narrow" w:hAnsi="Arial Narrow"/>
                <w:b/>
                <w:szCs w:val="28"/>
              </w:rPr>
              <w:t xml:space="preserve">. </w:t>
            </w:r>
            <w:r>
              <w:rPr>
                <w:rFonts w:ascii="Arial Narrow" w:hAnsi="Arial Narrow"/>
                <w:b/>
                <w:szCs w:val="28"/>
              </w:rPr>
              <w:t>2</w:t>
            </w:r>
          </w:p>
        </w:tc>
      </w:tr>
      <w:tr w:rsidR="001B1D3B" w:rsidRPr="00DF5E36" w:rsidTr="00CF34F0">
        <w:trPr>
          <w:trHeight w:val="341"/>
          <w:jc w:val="center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3B" w:rsidRPr="00DF5E36" w:rsidRDefault="001B1D3B" w:rsidP="00CF34F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3B" w:rsidRPr="00DF5E36" w:rsidRDefault="001B1D3B" w:rsidP="00CF34F0">
            <w:pPr>
              <w:spacing w:before="120"/>
              <w:jc w:val="center"/>
              <w:rPr>
                <w:rFonts w:ascii="Arial Narrow" w:hAnsi="Arial Narrow"/>
                <w:b/>
                <w:sz w:val="28"/>
              </w:rPr>
            </w:pPr>
            <w:r w:rsidRPr="00DF5E36">
              <w:rPr>
                <w:rFonts w:ascii="Arial Narrow" w:hAnsi="Arial Narrow"/>
                <w:b/>
                <w:sz w:val="28"/>
              </w:rPr>
              <w:t>Situation d’évaluation de</w:t>
            </w:r>
            <w:r w:rsidRPr="00DF5E36">
              <w:rPr>
                <w:rFonts w:ascii="Arial Narrow" w:hAnsi="Arial Narrow"/>
                <w:b/>
                <w:sz w:val="32"/>
              </w:rPr>
              <w:t xml:space="preserve"> Mathématiques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3B" w:rsidRPr="00DF5E36" w:rsidRDefault="001B1D3B" w:rsidP="00CF34F0">
            <w:pPr>
              <w:spacing w:after="120"/>
              <w:jc w:val="center"/>
              <w:rPr>
                <w:rFonts w:ascii="Arial Narrow" w:hAnsi="Arial Narrow"/>
                <w:b/>
              </w:rPr>
            </w:pPr>
            <w:r w:rsidRPr="00DF5E36">
              <w:rPr>
                <w:rFonts w:ascii="Arial Narrow" w:hAnsi="Arial Narrow"/>
                <w:b/>
              </w:rPr>
              <w:t>Année scolaire 20</w:t>
            </w:r>
            <w:r>
              <w:rPr>
                <w:rFonts w:ascii="Arial Narrow" w:hAnsi="Arial Narrow"/>
                <w:b/>
              </w:rPr>
              <w:t>13</w:t>
            </w:r>
            <w:r w:rsidRPr="00DF5E36">
              <w:rPr>
                <w:rFonts w:ascii="Arial Narrow" w:hAnsi="Arial Narrow"/>
                <w:b/>
              </w:rPr>
              <w:t>-201</w:t>
            </w: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3B" w:rsidRPr="00DF5E36" w:rsidRDefault="001B1D3B" w:rsidP="00CF34F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DF5E36">
              <w:rPr>
                <w:rFonts w:ascii="Arial Narrow" w:hAnsi="Arial Narrow"/>
                <w:b/>
                <w:sz w:val="22"/>
              </w:rPr>
              <w:t xml:space="preserve">Séquence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3B" w:rsidRPr="00DF5E36" w:rsidRDefault="001B1D3B" w:rsidP="00CF34F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DF5E36">
              <w:rPr>
                <w:rFonts w:ascii="Arial Narrow" w:hAnsi="Arial Narrow"/>
                <w:b/>
                <w:sz w:val="22"/>
              </w:rPr>
              <w:t>Durée :</w:t>
            </w:r>
          </w:p>
        </w:tc>
      </w:tr>
      <w:tr w:rsidR="001B1D3B" w:rsidRPr="00DF5E36" w:rsidTr="00CF34F0">
        <w:trPr>
          <w:trHeight w:val="331"/>
          <w:jc w:val="center"/>
        </w:trPr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3B" w:rsidRPr="00DF5E36" w:rsidRDefault="001B1D3B" w:rsidP="00CF34F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3B" w:rsidRPr="00DF5E36" w:rsidRDefault="001B1D3B" w:rsidP="00CF34F0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3B" w:rsidRPr="00DF5E36" w:rsidRDefault="001B1D3B" w:rsidP="00CF34F0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3B" w:rsidRPr="00DF5E36" w:rsidRDefault="001B1D3B" w:rsidP="00CF34F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8"/>
              </w:rPr>
              <w:t>2</w:t>
            </w:r>
            <w:r w:rsidRPr="00DF5E36">
              <w:rPr>
                <w:rFonts w:ascii="Arial Narrow" w:hAnsi="Arial Narrow"/>
                <w:b/>
                <w:sz w:val="28"/>
              </w:rPr>
              <w:t xml:space="preserve"> / 2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3B" w:rsidRPr="00DF5E36" w:rsidRDefault="00F06924" w:rsidP="00CF34F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8"/>
              </w:rPr>
              <w:t>30</w:t>
            </w:r>
            <w:r w:rsidR="001B1D3B" w:rsidRPr="00DF5E36">
              <w:rPr>
                <w:rFonts w:ascii="Arial Narrow" w:hAnsi="Arial Narrow"/>
                <w:b/>
                <w:sz w:val="28"/>
              </w:rPr>
              <w:t xml:space="preserve"> min</w:t>
            </w:r>
          </w:p>
        </w:tc>
      </w:tr>
    </w:tbl>
    <w:p w:rsidR="001B1D3B" w:rsidRPr="00A83639" w:rsidRDefault="001B1D3B" w:rsidP="001B1D3B">
      <w:pPr>
        <w:jc w:val="center"/>
        <w:rPr>
          <w:rFonts w:ascii="Arial Narrow" w:hAnsi="Arial Narrow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B1D3B" w:rsidRPr="00DF5E36" w:rsidTr="00CF34F0">
        <w:trPr>
          <w:trHeight w:val="341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1B1D3B" w:rsidRPr="00DF5E36" w:rsidRDefault="001B1D3B" w:rsidP="00CF34F0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</w:rPr>
            </w:pPr>
            <w:r>
              <w:br w:type="page"/>
            </w:r>
            <w:r w:rsidRPr="00DF5E36">
              <w:rPr>
                <w:rFonts w:ascii="Arial Narrow" w:hAnsi="Arial Narrow"/>
                <w:b/>
                <w:caps/>
                <w:sz w:val="28"/>
              </w:rPr>
              <w:t>FICHE D’INFORMATION Du candidat</w:t>
            </w:r>
          </w:p>
        </w:tc>
      </w:tr>
    </w:tbl>
    <w:p w:rsidR="001B1D3B" w:rsidRPr="00A83639" w:rsidRDefault="001B1D3B" w:rsidP="001B1D3B">
      <w:pPr>
        <w:jc w:val="center"/>
        <w:rPr>
          <w:rFonts w:ascii="Arial Narrow" w:hAnsi="Arial Narrow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B1D3B" w:rsidRPr="00DF5E36" w:rsidTr="00CF34F0">
        <w:trPr>
          <w:trHeight w:val="379"/>
          <w:jc w:val="center"/>
        </w:trPr>
        <w:tc>
          <w:tcPr>
            <w:tcW w:w="10206" w:type="dxa"/>
            <w:shd w:val="clear" w:color="auto" w:fill="auto"/>
          </w:tcPr>
          <w:p w:rsidR="001B1D3B" w:rsidRPr="00DF5E36" w:rsidRDefault="001B1D3B" w:rsidP="00CF34F0">
            <w:pPr>
              <w:spacing w:before="120" w:line="360" w:lineRule="auto"/>
              <w:rPr>
                <w:rFonts w:ascii="Arial Narrow" w:hAnsi="Arial Narrow"/>
              </w:rPr>
            </w:pPr>
            <w:r w:rsidRPr="00DF5E36">
              <w:rPr>
                <w:rFonts w:ascii="Arial Narrow" w:hAnsi="Arial Narrow"/>
              </w:rPr>
              <w:t>Établissement</w:t>
            </w:r>
            <w:r w:rsidRPr="00DF5E36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: </w:t>
            </w:r>
            <w:r w:rsidR="006A074C">
              <w:rPr>
                <w:rFonts w:ascii="Arial Narrow" w:hAnsi="Arial Narrow"/>
              </w:rPr>
              <w:t xml:space="preserve">………………….                                                                </w:t>
            </w:r>
            <w:r w:rsidRPr="00DF5E36">
              <w:rPr>
                <w:rFonts w:ascii="Arial Narrow" w:hAnsi="Arial Narrow"/>
              </w:rPr>
              <w:t>Classe</w:t>
            </w:r>
            <w:r w:rsidR="006A074C">
              <w:rPr>
                <w:rFonts w:ascii="Arial Narrow" w:hAnsi="Arial Narrow"/>
              </w:rPr>
              <w:t> : ……….</w:t>
            </w:r>
          </w:p>
          <w:p w:rsidR="001B1D3B" w:rsidRPr="00DF5E36" w:rsidRDefault="001B1D3B" w:rsidP="006A074C">
            <w:pPr>
              <w:spacing w:line="360" w:lineRule="auto"/>
              <w:rPr>
                <w:rFonts w:ascii="Arial Narrow" w:hAnsi="Arial Narrow"/>
                <w:sz w:val="28"/>
              </w:rPr>
            </w:pPr>
            <w:r w:rsidRPr="00DF5E36">
              <w:rPr>
                <w:rFonts w:ascii="Arial Narrow" w:hAnsi="Arial Narrow"/>
              </w:rPr>
              <w:t>NOM et Prénom du CANDIDAT</w:t>
            </w:r>
            <w:r w:rsidRPr="00DF5E36">
              <w:rPr>
                <w:rFonts w:ascii="Arial Narrow" w:hAnsi="Arial Narrow"/>
              </w:rPr>
              <w:tab/>
              <w:t xml:space="preserve">................................................................   Date de l’évaluation  </w:t>
            </w:r>
            <w:r w:rsidR="006A074C">
              <w:rPr>
                <w:rFonts w:ascii="Arial Narrow" w:hAnsi="Arial Narrow"/>
              </w:rPr>
              <w:t>…………..</w:t>
            </w:r>
          </w:p>
        </w:tc>
      </w:tr>
    </w:tbl>
    <w:p w:rsidR="001B1D3B" w:rsidRPr="00C479D4" w:rsidRDefault="001B1D3B" w:rsidP="001B1D3B">
      <w:pPr>
        <w:pStyle w:val="Titre3"/>
        <w:spacing w:before="0" w:beforeAutospacing="0" w:after="0" w:afterAutospacing="0"/>
        <w:jc w:val="both"/>
        <w:rPr>
          <w:rFonts w:ascii="Arial Narrow" w:hAnsi="Arial Narrow"/>
          <w:b w:val="0"/>
          <w:sz w:val="20"/>
          <w:szCs w:val="20"/>
        </w:rPr>
      </w:pPr>
    </w:p>
    <w:p w:rsidR="001B1D3B" w:rsidRPr="008A3E64" w:rsidRDefault="001B1D3B" w:rsidP="001B1D3B">
      <w:pPr>
        <w:pStyle w:val="Titre3"/>
        <w:spacing w:before="0" w:beforeAutospacing="0" w:after="0" w:afterAutospacing="0"/>
        <w:jc w:val="both"/>
        <w:rPr>
          <w:b w:val="0"/>
          <w:sz w:val="32"/>
        </w:rPr>
      </w:pPr>
      <w:r w:rsidRPr="00574951">
        <w:rPr>
          <w:rFonts w:ascii="Arial Narrow" w:hAnsi="Arial Narrow"/>
          <w:b w:val="0"/>
          <w:sz w:val="32"/>
        </w:rPr>
        <w:t>Th</w:t>
      </w:r>
      <w:r>
        <w:rPr>
          <w:rFonts w:ascii="Arial Narrow" w:hAnsi="Arial Narrow"/>
          <w:b w:val="0"/>
          <w:sz w:val="32"/>
        </w:rPr>
        <w:t>é</w:t>
      </w:r>
      <w:r w:rsidRPr="00574951">
        <w:rPr>
          <w:rFonts w:ascii="Arial Narrow" w:hAnsi="Arial Narrow"/>
          <w:b w:val="0"/>
          <w:sz w:val="32"/>
        </w:rPr>
        <w:t>m</w:t>
      </w:r>
      <w:r>
        <w:rPr>
          <w:rFonts w:ascii="Arial Narrow" w:hAnsi="Arial Narrow"/>
          <w:b w:val="0"/>
          <w:sz w:val="32"/>
        </w:rPr>
        <w:t>atique</w:t>
      </w:r>
      <w:r w:rsidRPr="00574951">
        <w:rPr>
          <w:rFonts w:ascii="Arial Narrow" w:hAnsi="Arial Narrow"/>
          <w:b w:val="0"/>
          <w:sz w:val="32"/>
        </w:rPr>
        <w:t> :</w:t>
      </w:r>
      <w:r>
        <w:rPr>
          <w:rFonts w:ascii="Arial Narrow" w:hAnsi="Arial Narrow"/>
          <w:b w:val="0"/>
          <w:sz w:val="32"/>
        </w:rPr>
        <w:t xml:space="preserve"> </w:t>
      </w:r>
      <w:r w:rsidR="000C6C7C">
        <w:rPr>
          <w:rFonts w:eastAsia="TimesNewRomanPSMT"/>
          <w:b w:val="0"/>
          <w:sz w:val="24"/>
          <w:szCs w:val="24"/>
        </w:rPr>
        <w:t>P</w:t>
      </w:r>
      <w:r w:rsidR="000C6C7C" w:rsidRPr="000C6C7C">
        <w:rPr>
          <w:rFonts w:eastAsia="TimesNewRomanPSMT"/>
          <w:b w:val="0"/>
          <w:sz w:val="24"/>
          <w:szCs w:val="24"/>
        </w:rPr>
        <w:t>révention, santé et sécurité ;</w:t>
      </w:r>
    </w:p>
    <w:p w:rsidR="001B1D3B" w:rsidRDefault="001B1D3B" w:rsidP="000C6C7C">
      <w:pPr>
        <w:pStyle w:val="Titre3"/>
        <w:spacing w:before="0" w:beforeAutospacing="0" w:after="0" w:afterAutospacing="0"/>
        <w:jc w:val="both"/>
        <w:rPr>
          <w:rFonts w:ascii="TimesNewRomanPS-BoldMT" w:hAnsi="TimesNewRomanPS-BoldMT" w:cs="TimesNewRomanPS-BoldMT"/>
          <w:b w:val="0"/>
          <w:bCs w:val="0"/>
          <w:sz w:val="18"/>
          <w:szCs w:val="18"/>
        </w:rPr>
      </w:pPr>
      <w:r>
        <w:rPr>
          <w:rFonts w:ascii="Arial Narrow" w:hAnsi="Arial Narrow"/>
          <w:b w:val="0"/>
          <w:sz w:val="32"/>
        </w:rPr>
        <w:t xml:space="preserve">Module(s) évalué(s) : </w:t>
      </w:r>
      <w:r w:rsidR="000C6C7C">
        <w:rPr>
          <w:rFonts w:eastAsia="TimesNewRomanPSMT"/>
          <w:b w:val="0"/>
          <w:sz w:val="24"/>
          <w:szCs w:val="24"/>
        </w:rPr>
        <w:t>Notion de fonctions, résolution d’un problème du 1</w:t>
      </w:r>
      <w:r w:rsidR="000C6C7C" w:rsidRPr="000C6C7C">
        <w:rPr>
          <w:rFonts w:eastAsia="TimesNewRomanPSMT"/>
          <w:b w:val="0"/>
          <w:sz w:val="24"/>
          <w:szCs w:val="24"/>
          <w:vertAlign w:val="superscript"/>
        </w:rPr>
        <w:t>er</w:t>
      </w:r>
      <w:r w:rsidR="000C6C7C">
        <w:rPr>
          <w:rFonts w:eastAsia="TimesNewRomanPSMT"/>
          <w:b w:val="0"/>
          <w:sz w:val="24"/>
          <w:szCs w:val="24"/>
        </w:rPr>
        <w:t xml:space="preserve"> degré.</w:t>
      </w:r>
    </w:p>
    <w:p w:rsidR="001B1D3B" w:rsidRDefault="001B1D3B" w:rsidP="001B1D3B">
      <w:pPr>
        <w:pStyle w:val="Titre3"/>
        <w:spacing w:before="0" w:beforeAutospacing="0" w:after="0" w:afterAutospacing="0"/>
        <w:ind w:left="2124"/>
        <w:jc w:val="both"/>
        <w:rPr>
          <w:rFonts w:ascii="TimesNewRomanPS-BoldMT" w:hAnsi="TimesNewRomanPS-BoldMT" w:cs="TimesNewRomanPS-BoldMT"/>
          <w:b w:val="0"/>
          <w:bCs w:val="0"/>
          <w:sz w:val="18"/>
          <w:szCs w:val="18"/>
        </w:rPr>
      </w:pPr>
      <w:r>
        <w:rPr>
          <w:rFonts w:ascii="TimesNewRomanPS-BoldMT" w:hAnsi="TimesNewRomanPS-BoldMT" w:cs="TimesNewRomanPS-BoldMT"/>
          <w:b w:val="0"/>
          <w:bCs w:val="0"/>
          <w:sz w:val="18"/>
          <w:szCs w:val="18"/>
        </w:rPr>
        <w:t xml:space="preserve">           </w:t>
      </w:r>
    </w:p>
    <w:p w:rsidR="0000412D" w:rsidRDefault="0000412D" w:rsidP="001B1D3B">
      <w:pPr>
        <w:pStyle w:val="Titre3"/>
        <w:spacing w:before="0" w:beforeAutospacing="0" w:after="0" w:afterAutospacing="0"/>
        <w:ind w:left="2124"/>
        <w:jc w:val="both"/>
        <w:rPr>
          <w:rFonts w:ascii="TimesNewRomanPS-BoldMT" w:hAnsi="TimesNewRomanPS-BoldMT" w:cs="TimesNewRomanPS-BoldMT"/>
          <w:b w:val="0"/>
          <w:bCs w:val="0"/>
          <w:sz w:val="18"/>
          <w:szCs w:val="18"/>
        </w:rPr>
      </w:pPr>
    </w:p>
    <w:p w:rsidR="001B1D3B" w:rsidRPr="008C2A00" w:rsidRDefault="001B1D3B" w:rsidP="001B1D3B">
      <w:pPr>
        <w:pStyle w:val="Titre3"/>
        <w:spacing w:before="0" w:beforeAutospacing="0" w:after="0" w:afterAutospacing="0"/>
        <w:ind w:left="212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574951">
        <w:rPr>
          <w:rFonts w:ascii="Arial Narrow" w:hAnsi="Arial Narrow"/>
        </w:rPr>
        <w:t>Capacités, et attitudes du référentiel</w:t>
      </w:r>
      <w:r w:rsidR="002E4808">
        <w:rPr>
          <w:rFonts w:ascii="Arial Narrow" w:hAnsi="Arial Narrow"/>
        </w:rPr>
        <w:t xml:space="preserve"> (BEP)</w:t>
      </w:r>
      <w:r w:rsidRPr="00574951">
        <w:rPr>
          <w:rFonts w:ascii="Arial Narrow" w:hAnsi="Arial Narrow"/>
        </w:rPr>
        <w:t xml:space="preserve"> évaluées</w:t>
      </w:r>
    </w:p>
    <w:tbl>
      <w:tblPr>
        <w:tblW w:w="9497" w:type="dxa"/>
        <w:jc w:val="center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406"/>
        <w:gridCol w:w="4748"/>
        <w:gridCol w:w="3343"/>
      </w:tblGrid>
      <w:tr w:rsidR="001B1D3B" w:rsidTr="000A7037">
        <w:trPr>
          <w:trHeight w:val="233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 w:rsidP="00CF34F0">
            <w:pPr>
              <w:suppressAutoHyphens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</w:rPr>
              <w:t>Capacités</w:t>
            </w:r>
          </w:p>
        </w:tc>
        <w:tc>
          <w:tcPr>
            <w:tcW w:w="8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662299" w:rsidRDefault="001B1D3B" w:rsidP="00DB2D60">
            <w:pPr>
              <w:rPr>
                <w:rFonts w:ascii="Arial Narrow" w:hAnsi="Arial Narrow"/>
                <w:sz w:val="22"/>
                <w:szCs w:val="22"/>
                <w:lang w:eastAsia="ar-SA"/>
              </w:rPr>
            </w:pPr>
            <w:r w:rsidRPr="00662299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DB2D60" w:rsidRPr="00DB2D60">
              <w:rPr>
                <w:rFonts w:ascii="Arial Narrow" w:hAnsi="Arial Narrow"/>
                <w:sz w:val="22"/>
                <w:szCs w:val="22"/>
              </w:rPr>
              <w:t>Dans une situation issue de la vie courante, des autres disciplines, de la vie économique et professionnelle, rechercher et organiser l’information,</w:t>
            </w:r>
          </w:p>
          <w:p w:rsidR="00DB2D60" w:rsidRDefault="001B1D3B" w:rsidP="00DB2D60">
            <w:pPr>
              <w:rPr>
                <w:rFonts w:ascii="Arial Narrow" w:hAnsi="Arial Narrow"/>
                <w:sz w:val="22"/>
                <w:szCs w:val="22"/>
              </w:rPr>
            </w:pPr>
            <w:r w:rsidRPr="00662299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DB2D60" w:rsidRPr="00DB2D60">
              <w:rPr>
                <w:rFonts w:ascii="Arial Narrow" w:hAnsi="Arial Narrow"/>
                <w:sz w:val="22"/>
                <w:szCs w:val="22"/>
              </w:rPr>
              <w:t xml:space="preserve">Résoudre </w:t>
            </w:r>
            <w:r w:rsidR="00DB2D60">
              <w:rPr>
                <w:rFonts w:ascii="Arial Narrow" w:hAnsi="Arial Narrow"/>
                <w:sz w:val="22"/>
                <w:szCs w:val="22"/>
              </w:rPr>
              <w:t xml:space="preserve">graphiquement </w:t>
            </w:r>
            <w:r w:rsidR="00DB2D60" w:rsidRPr="00DB2D60">
              <w:rPr>
                <w:rFonts w:ascii="Arial Narrow" w:hAnsi="Arial Narrow"/>
                <w:sz w:val="22"/>
                <w:szCs w:val="22"/>
              </w:rPr>
              <w:t>une inéquation du premier degré à une inconnue,</w:t>
            </w:r>
          </w:p>
          <w:p w:rsidR="00416714" w:rsidRDefault="00416714" w:rsidP="0041671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- </w:t>
            </w:r>
            <w:r w:rsidRPr="00416714">
              <w:rPr>
                <w:rFonts w:ascii="Arial Narrow" w:hAnsi="Arial Narrow"/>
                <w:sz w:val="22"/>
              </w:rPr>
              <w:t>Utiliser les TIC pour résoudre une inéquation du premier degré à une inconnue,</w:t>
            </w:r>
          </w:p>
          <w:p w:rsidR="00AD4C9E" w:rsidRPr="00AD4C9E" w:rsidRDefault="00AD4C9E" w:rsidP="00AD4C9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- </w:t>
            </w:r>
            <w:r w:rsidRPr="00AD4C9E">
              <w:rPr>
                <w:rFonts w:ascii="Arial Narrow" w:hAnsi="Arial Narrow"/>
                <w:sz w:val="22"/>
              </w:rPr>
              <w:t>Utiliser une calculatrice ou un tableur-grapheur pour obtenir :</w:t>
            </w:r>
          </w:p>
          <w:p w:rsidR="00AD4C9E" w:rsidRPr="00AD4C9E" w:rsidRDefault="00392658" w:rsidP="00AD4C9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</w:t>
            </w:r>
            <w:r w:rsidR="00AD4C9E" w:rsidRPr="00AD4C9E">
              <w:rPr>
                <w:rFonts w:ascii="Arial Narrow" w:hAnsi="Arial Narrow"/>
                <w:sz w:val="22"/>
              </w:rPr>
              <w:t>-  l’image d’un nombre réel par une fonction donnée (valeur exacte ou    arrondie) ;</w:t>
            </w:r>
          </w:p>
          <w:p w:rsidR="00AD4C9E" w:rsidRPr="00AD4C9E" w:rsidRDefault="00392658" w:rsidP="00AD4C9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</w:t>
            </w:r>
            <w:r w:rsidR="0000412D">
              <w:rPr>
                <w:rFonts w:ascii="Arial Narrow" w:hAnsi="Arial Narrow"/>
                <w:sz w:val="22"/>
              </w:rPr>
              <w:t xml:space="preserve"> </w:t>
            </w:r>
            <w:r w:rsidR="00AD4C9E" w:rsidRPr="00AD4C9E">
              <w:rPr>
                <w:rFonts w:ascii="Arial Narrow" w:hAnsi="Arial Narrow"/>
                <w:sz w:val="22"/>
              </w:rPr>
              <w:t xml:space="preserve">-  un tableau de valeurs d’une fonction donnée (valeurs exactes ou </w:t>
            </w:r>
          </w:p>
          <w:p w:rsidR="00AD4C9E" w:rsidRPr="00AD4C9E" w:rsidRDefault="00AD4C9E" w:rsidP="00AD4C9E">
            <w:pPr>
              <w:rPr>
                <w:rFonts w:ascii="Arial Narrow" w:hAnsi="Arial Narrow"/>
                <w:sz w:val="22"/>
              </w:rPr>
            </w:pPr>
            <w:r w:rsidRPr="00AD4C9E">
              <w:rPr>
                <w:rFonts w:ascii="Arial Narrow" w:hAnsi="Arial Narrow"/>
                <w:sz w:val="22"/>
              </w:rPr>
              <w:t xml:space="preserve">   arrondies);</w:t>
            </w:r>
          </w:p>
          <w:p w:rsidR="00AD4C9E" w:rsidRDefault="00392658" w:rsidP="00AD4C9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</w:t>
            </w:r>
            <w:r w:rsidR="0000412D">
              <w:rPr>
                <w:rFonts w:ascii="Arial Narrow" w:hAnsi="Arial Narrow"/>
                <w:sz w:val="22"/>
              </w:rPr>
              <w:t xml:space="preserve"> </w:t>
            </w:r>
            <w:r w:rsidR="00AD4C9E" w:rsidRPr="00AD4C9E">
              <w:rPr>
                <w:rFonts w:ascii="Arial Narrow" w:hAnsi="Arial Narrow"/>
                <w:sz w:val="22"/>
              </w:rPr>
              <w:t>-  la représentation graphique d’une fonction donnée sur un intervalle.</w:t>
            </w:r>
          </w:p>
          <w:p w:rsidR="00392658" w:rsidRDefault="00392658" w:rsidP="0039265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- </w:t>
            </w:r>
            <w:r w:rsidRPr="00392658">
              <w:rPr>
                <w:rFonts w:ascii="Arial Narrow" w:hAnsi="Arial Narrow"/>
                <w:sz w:val="22"/>
              </w:rPr>
              <w:t xml:space="preserve">Exploiter une représentation graphique d’une fonction sur un intervalle </w:t>
            </w:r>
            <w:r>
              <w:rPr>
                <w:rFonts w:ascii="Arial Narrow" w:hAnsi="Arial Narrow"/>
                <w:sz w:val="22"/>
              </w:rPr>
              <w:t xml:space="preserve">donné pour obtenir </w:t>
            </w:r>
            <w:r w:rsidRPr="00392658">
              <w:rPr>
                <w:rFonts w:ascii="Arial Narrow" w:hAnsi="Arial Narrow"/>
                <w:sz w:val="22"/>
              </w:rPr>
              <w:t>l’image d’un nombre réel par une fonction donnée ;</w:t>
            </w:r>
          </w:p>
          <w:p w:rsidR="001B1D3B" w:rsidRDefault="000A7037" w:rsidP="000A7037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- </w:t>
            </w:r>
            <w:r w:rsidRPr="000A7037">
              <w:rPr>
                <w:rFonts w:ascii="Arial Narrow" w:hAnsi="Arial Narrow"/>
                <w:sz w:val="22"/>
              </w:rPr>
              <w:t>Décrire les variations d’une fonction  avec un vocabulaire adapté ou un tableau de variation.</w:t>
            </w:r>
          </w:p>
        </w:tc>
      </w:tr>
      <w:tr w:rsidR="001B1D3B" w:rsidTr="000A7037">
        <w:trPr>
          <w:trHeight w:val="225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 w:rsidP="00CF34F0">
            <w:pPr>
              <w:suppressAutoHyphens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</w:rPr>
              <w:t>Attitudes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D3B" w:rsidRDefault="001B1D3B" w:rsidP="00CF34F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 Sens de l'observation</w:t>
            </w:r>
            <w:r w:rsidR="000A7037">
              <w:rPr>
                <w:rFonts w:ascii="Arial Narrow" w:hAnsi="Arial Narrow"/>
                <w:sz w:val="22"/>
              </w:rPr>
              <w:t>, répondre à une problématique.</w:t>
            </w:r>
          </w:p>
          <w:p w:rsidR="001B1D3B" w:rsidRDefault="001B1D3B" w:rsidP="00CF34F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 Rigueur et précision</w:t>
            </w:r>
          </w:p>
          <w:p w:rsidR="001B1D3B" w:rsidRDefault="001B1D3B" w:rsidP="00CF34F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 Esprit critique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3B" w:rsidRDefault="001B1D3B" w:rsidP="00CF34F0">
            <w:pPr>
              <w:rPr>
                <w:rFonts w:ascii="Arial Narrow" w:hAnsi="Arial Narrow"/>
                <w:sz w:val="22"/>
              </w:rPr>
            </w:pPr>
          </w:p>
          <w:p w:rsidR="001B1D3B" w:rsidRDefault="001B1D3B" w:rsidP="00CF34F0">
            <w:pPr>
              <w:suppressAutoHyphens/>
              <w:rPr>
                <w:rFonts w:ascii="Arial Narrow" w:hAnsi="Arial Narrow"/>
                <w:sz w:val="22"/>
                <w:lang w:eastAsia="ar-SA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:rsidR="001B1D3B" w:rsidRPr="00C479D4" w:rsidRDefault="001B1D3B" w:rsidP="001B1D3B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B1D3B" w:rsidRDefault="001B1D3B" w:rsidP="001B1D3B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C4"/>
      </w:r>
      <w:r>
        <w:rPr>
          <w:rFonts w:ascii="Arial" w:hAnsi="Arial" w:cs="Arial"/>
          <w:sz w:val="20"/>
        </w:rPr>
        <w:t>L</w:t>
      </w:r>
      <w:r w:rsidRPr="00E1379C">
        <w:rPr>
          <w:rFonts w:ascii="Arial" w:hAnsi="Arial" w:cs="Arial"/>
          <w:sz w:val="20"/>
        </w:rPr>
        <w:t>a clarté des raisonnements et la qualité de la rédaction</w:t>
      </w:r>
      <w:r>
        <w:rPr>
          <w:rFonts w:ascii="Arial" w:hAnsi="Arial" w:cs="Arial"/>
          <w:sz w:val="20"/>
        </w:rPr>
        <w:t xml:space="preserve"> interviendront dans l’appréciation des copies.</w:t>
      </w:r>
    </w:p>
    <w:p w:rsidR="001B1D3B" w:rsidRDefault="001B1D3B" w:rsidP="001B1D3B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1B1D3B" w:rsidRDefault="001B1D3B" w:rsidP="001B1D3B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Wingdings" w:char="F0C4"/>
      </w:r>
      <w:r>
        <w:rPr>
          <w:rFonts w:ascii="Arial" w:hAnsi="Arial" w:cs="Arial"/>
          <w:sz w:val="20"/>
        </w:rPr>
        <w:t>L’emploi des calculatrices est autorisé, dans les conditions prévues par la réglementation en vigueur.</w:t>
      </w:r>
    </w:p>
    <w:p w:rsidR="001B1D3B" w:rsidRDefault="001B1D3B" w:rsidP="001B1D3B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B1D3B" w:rsidRDefault="001B1D3B" w:rsidP="001B1D3B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B1D3B" w:rsidRDefault="001B1D3B" w:rsidP="001B1D3B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B1D3B" w:rsidRDefault="001B1D3B" w:rsidP="001B1D3B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B1D3B" w:rsidRDefault="001B1D3B" w:rsidP="001B1D3B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B1D3B" w:rsidRDefault="001B1D3B" w:rsidP="001B1D3B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B1D3B" w:rsidRPr="00C479D4" w:rsidRDefault="001B1D3B" w:rsidP="001B1D3B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1"/>
        <w:gridCol w:w="2605"/>
      </w:tblGrid>
      <w:tr w:rsidR="001B1D3B" w:rsidRPr="00DF5E36" w:rsidTr="00CF34F0">
        <w:trPr>
          <w:trHeight w:val="1170"/>
          <w:jc w:val="center"/>
        </w:trPr>
        <w:tc>
          <w:tcPr>
            <w:tcW w:w="7601" w:type="dxa"/>
            <w:shd w:val="clear" w:color="auto" w:fill="auto"/>
            <w:vAlign w:val="center"/>
          </w:tcPr>
          <w:p w:rsidR="001B1D3B" w:rsidRPr="00DF5E36" w:rsidRDefault="001B1D3B" w:rsidP="006A074C">
            <w:pPr>
              <w:spacing w:line="360" w:lineRule="auto"/>
              <w:rPr>
                <w:rFonts w:ascii="Arial Narrow" w:hAnsi="Arial Narrow"/>
                <w:b/>
              </w:rPr>
            </w:pPr>
            <w:r w:rsidRPr="00DF5E36">
              <w:rPr>
                <w:rFonts w:ascii="Arial Narrow" w:hAnsi="Arial Narrow"/>
                <w:b/>
              </w:rPr>
              <w:t xml:space="preserve">Le candidat atteste avoir été informé de la date et des objectifs de l’évaluation le  </w:t>
            </w:r>
            <w:r w:rsidR="006A074C">
              <w:rPr>
                <w:rFonts w:ascii="Arial Narrow" w:hAnsi="Arial Narrow"/>
                <w:b/>
              </w:rPr>
              <w:t>…………………</w:t>
            </w:r>
            <w:bookmarkStart w:id="0" w:name="_GoBack"/>
            <w:bookmarkEnd w:id="0"/>
            <w:r>
              <w:rPr>
                <w:rFonts w:ascii="Arial Narrow" w:hAnsi="Arial Narrow"/>
                <w:b/>
              </w:rPr>
              <w:t xml:space="preserve"> ou avant.</w:t>
            </w:r>
          </w:p>
        </w:tc>
        <w:tc>
          <w:tcPr>
            <w:tcW w:w="2605" w:type="dxa"/>
            <w:shd w:val="clear" w:color="auto" w:fill="auto"/>
          </w:tcPr>
          <w:p w:rsidR="001B1D3B" w:rsidRPr="00DF5E36" w:rsidRDefault="001B1D3B" w:rsidP="00CF34F0">
            <w:pPr>
              <w:spacing w:before="60"/>
              <w:jc w:val="center"/>
              <w:rPr>
                <w:rFonts w:ascii="Arial Narrow" w:hAnsi="Arial Narrow"/>
                <w:b/>
                <w:u w:val="single"/>
              </w:rPr>
            </w:pPr>
            <w:r w:rsidRPr="00DF5E36">
              <w:rPr>
                <w:rFonts w:ascii="Arial Narrow" w:hAnsi="Arial Narrow"/>
                <w:b/>
                <w:sz w:val="22"/>
                <w:u w:val="single"/>
              </w:rPr>
              <w:t>Emargement</w:t>
            </w:r>
          </w:p>
        </w:tc>
      </w:tr>
    </w:tbl>
    <w:p w:rsidR="00DE4881" w:rsidRDefault="00DE4881"/>
    <w:sectPr w:rsidR="00DE4881" w:rsidSect="00E77CF1">
      <w:pgSz w:w="11906" w:h="16838"/>
      <w:pgMar w:top="794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3B"/>
    <w:rsid w:val="0000412D"/>
    <w:rsid w:val="000A7037"/>
    <w:rsid w:val="000C6C7C"/>
    <w:rsid w:val="001B1D3B"/>
    <w:rsid w:val="002E4808"/>
    <w:rsid w:val="00392658"/>
    <w:rsid w:val="00416714"/>
    <w:rsid w:val="006A074C"/>
    <w:rsid w:val="008B5CDF"/>
    <w:rsid w:val="00AD4C9E"/>
    <w:rsid w:val="00DB2D60"/>
    <w:rsid w:val="00DE4881"/>
    <w:rsid w:val="00E77CF1"/>
    <w:rsid w:val="00F06924"/>
    <w:rsid w:val="00F3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3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qFormat/>
    <w:rsid w:val="001B1D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1B1D3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1D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D3B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3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qFormat/>
    <w:rsid w:val="001B1D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1B1D3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1D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D3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aud\Documents\Modeles%20Word\document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document1.dotx</Template>
  <TotalTime>13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www.physiquemaths.fr</dc:creator>
  <cp:lastModifiedBy>Moi</cp:lastModifiedBy>
  <cp:revision>12</cp:revision>
  <dcterms:created xsi:type="dcterms:W3CDTF">2014-02-04T11:01:00Z</dcterms:created>
  <dcterms:modified xsi:type="dcterms:W3CDTF">2014-02-20T08:14:00Z</dcterms:modified>
</cp:coreProperties>
</file>